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6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05"/>
              <w:gridCol w:w="7845"/>
              <w:tblGridChange w:id="0">
                <w:tblGrid>
                  <w:gridCol w:w="2805"/>
                  <w:gridCol w:w="78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1155cc" w:space="0" w:sz="8" w:val="single"/>
                    <w:left w:color="1155cc" w:space="0" w:sz="8" w:val="single"/>
                    <w:bottom w:color="1155cc" w:space="0" w:sz="8" w:val="single"/>
                    <w:right w:color="1155cc" w:space="0" w:sz="8" w:val="single"/>
                  </w:tcBorders>
                  <w:shd w:fill="cfe2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03">
                  <w:pPr>
                    <w:spacing w:line="240" w:lineRule="auto"/>
                    <w:jc w:val="right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Review Meeting:</w:t>
                    <w:br w:type="textWrapping"/>
                  </w: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weekly/monthly/date</w:t>
                  </w:r>
                </w:p>
              </w:tc>
              <w:tc>
                <w:tcPr>
                  <w:tcBorders>
                    <w:top w:color="1155cc" w:space="0" w:sz="8" w:val="single"/>
                    <w:left w:color="1155cc" w:space="0" w:sz="8" w:val="single"/>
                    <w:bottom w:color="1155cc" w:space="0" w:sz="8" w:val="single"/>
                    <w:right w:color="1155cc" w:space="0" w:sz="8" w:val="single"/>
                  </w:tcBorders>
                  <w:shd w:fill="ffffff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04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1155cc" w:space="0" w:sz="8" w:val="single"/>
                    <w:left w:color="1155cc" w:space="0" w:sz="8" w:val="single"/>
                    <w:bottom w:color="1155cc" w:space="0" w:sz="8" w:val="single"/>
                    <w:right w:color="1155cc" w:space="0" w:sz="8" w:val="single"/>
                  </w:tcBorders>
                  <w:shd w:fill="cfe2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Attendees:</w:t>
                  </w:r>
                </w:p>
              </w:tc>
              <w:tc>
                <w:tcPr>
                  <w:tcBorders>
                    <w:top w:color="1155cc" w:space="0" w:sz="8" w:val="single"/>
                    <w:left w:color="1155cc" w:space="0" w:sz="8" w:val="single"/>
                    <w:bottom w:color="1155cc" w:space="0" w:sz="8" w:val="single"/>
                    <w:right w:color="1155cc" w:space="0" w:sz="8" w:val="single"/>
                  </w:tcBorders>
                  <w:shd w:fill="ffffff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06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1155cc" w:space="0" w:sz="8" w:val="single"/>
                    <w:left w:color="1155cc" w:space="0" w:sz="8" w:val="single"/>
                    <w:bottom w:color="1155cc" w:space="0" w:sz="8" w:val="single"/>
                    <w:right w:color="1155cc" w:space="0" w:sz="8" w:val="single"/>
                  </w:tcBorders>
                  <w:shd w:fill="cfe2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SLO Adoption:</w:t>
                  </w:r>
                </w:p>
              </w:tc>
              <w:tc>
                <w:tcPr>
                  <w:tcBorders>
                    <w:top w:color="1155cc" w:space="0" w:sz="8" w:val="single"/>
                    <w:left w:color="1155cc" w:space="0" w:sz="8" w:val="single"/>
                    <w:bottom w:color="1155cc" w:space="0" w:sz="8" w:val="single"/>
                    <w:right w:color="1155cc" w:space="0" w:sz="8" w:val="single"/>
                  </w:tcBorders>
                  <w:shd w:fill="ffffff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1155cc" w:space="0" w:sz="8" w:val="single"/>
                    <w:left w:color="1155cc" w:space="0" w:sz="8" w:val="single"/>
                    <w:bottom w:color="1155cc" w:space="0" w:sz="8" w:val="single"/>
                    <w:right w:color="1155cc" w:space="0" w:sz="8" w:val="single"/>
                  </w:tcBorders>
                  <w:shd w:fill="cfe2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SLO Adoption Leader:</w:t>
                  </w:r>
                </w:p>
              </w:tc>
              <w:tc>
                <w:tcPr>
                  <w:tcBorders>
                    <w:top w:color="1155cc" w:space="0" w:sz="8" w:val="single"/>
                    <w:left w:color="1155cc" w:space="0" w:sz="8" w:val="single"/>
                    <w:bottom w:color="1155cc" w:space="0" w:sz="8" w:val="single"/>
                    <w:right w:color="1155cc" w:space="0" w:sz="8" w:val="single"/>
                  </w:tcBorders>
                  <w:shd w:fill="ffffff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65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328"/>
              <w:gridCol w:w="5328"/>
              <w:tblGridChange w:id="0">
                <w:tblGrid>
                  <w:gridCol w:w="5328"/>
                  <w:gridCol w:w="532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1155cc" w:space="0" w:sz="8" w:val="single"/>
                    <w:left w:color="1155cc" w:space="0" w:sz="8" w:val="single"/>
                    <w:bottom w:color="1155cc" w:space="0" w:sz="8" w:val="single"/>
                    <w:right w:color="1155cc" w:space="0" w:sz="8" w:val="single"/>
                  </w:tcBorders>
                  <w:shd w:fill="cfe2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Agenda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1155cc" w:space="0" w:sz="8" w:val="single"/>
                    <w:left w:color="1155cc" w:space="0" w:sz="8" w:val="single"/>
                    <w:bottom w:color="1155cc" w:space="0" w:sz="8" w:val="single"/>
                    <w:right w:color="1155cc" w:space="0" w:sz="8" w:val="single"/>
                  </w:tcBorders>
                  <w:shd w:fill="f3f3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spacing w:line="240" w:lineRule="auto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Provide information about topics discussed - this might be a recurring review meeting or at hoc review meeting; all important topics should be listed below; for example are SLI/SLO initial assumptions still valid.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1155cc" w:space="0" w:sz="8" w:val="single"/>
                    <w:left w:color="1155cc" w:space="0" w:sz="8" w:val="single"/>
                    <w:bottom w:color="1155cc" w:space="0" w:sz="8" w:val="single"/>
                    <w:right w:color="1155cc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spacing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&gt;...</w:t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ff"/>
                <w:sz w:val="18"/>
                <w:szCs w:val="18"/>
                <w:rtl w:val="0"/>
              </w:rPr>
              <w:t xml:space="preserve">SLIs Reviewed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6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85"/>
              <w:gridCol w:w="3825"/>
              <w:gridCol w:w="6225"/>
              <w:tblGridChange w:id="0">
                <w:tblGrid>
                  <w:gridCol w:w="585"/>
                  <w:gridCol w:w="3825"/>
                  <w:gridCol w:w="62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#</w:t>
                  </w:r>
                </w:p>
              </w:tc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SLI</w:t>
                  </w:r>
                </w:p>
              </w:tc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Review Conclusions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&gt;...</w:t>
                  </w:r>
                </w:p>
              </w:tc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Add rows if needed.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ff"/>
                <w:sz w:val="18"/>
                <w:szCs w:val="18"/>
                <w:rtl w:val="0"/>
              </w:rPr>
              <w:t xml:space="preserve">SLOs Reviewed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6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0"/>
              <w:gridCol w:w="3855"/>
              <w:gridCol w:w="6210"/>
              <w:tblGridChange w:id="0">
                <w:tblGrid>
                  <w:gridCol w:w="570"/>
                  <w:gridCol w:w="3855"/>
                  <w:gridCol w:w="621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#</w:t>
                  </w:r>
                </w:p>
              </w:tc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SLO</w:t>
                  </w:r>
                </w:p>
              </w:tc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Review Conclusions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widowControl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&gt;...</w:t>
                  </w:r>
                </w:p>
              </w:tc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Add rows if needed.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ff"/>
                <w:sz w:val="18"/>
                <w:szCs w:val="18"/>
                <w:rtl w:val="0"/>
              </w:rPr>
              <w:t xml:space="preserve">SLI/SLO Operation Health Check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5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000"/>
              <w:gridCol w:w="7590"/>
              <w:tblGridChange w:id="0">
                <w:tblGrid>
                  <w:gridCol w:w="3000"/>
                  <w:gridCol w:w="759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Area</w:t>
                  </w:r>
                </w:p>
              </w:tc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Conclusions, Issues, and Lessons Learned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Error Budget Events &amp; Alerts</w:t>
                  </w:r>
                </w:p>
              </w:tc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&gt;...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SLI Data Cleanliness</w:t>
                  </w:r>
                </w:p>
              </w:tc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SLI/SLO Adjustments</w:t>
                  </w:r>
                </w:p>
              </w:tc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SLO Insights</w:t>
                  </w:r>
                </w:p>
              </w:tc>
              <w:tc>
                <w:tcPr>
                  <w:tcBorders>
                    <w:top w:color="351c75" w:space="0" w:sz="8" w:val="single"/>
                    <w:left w:color="351c75" w:space="0" w:sz="8" w:val="single"/>
                    <w:bottom w:color="351c75" w:space="0" w:sz="8" w:val="single"/>
                    <w:right w:color="351c75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65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328"/>
              <w:gridCol w:w="5328"/>
              <w:tblGridChange w:id="0">
                <w:tblGrid>
                  <w:gridCol w:w="5328"/>
                  <w:gridCol w:w="532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1155cc" w:space="0" w:sz="8" w:val="single"/>
                    <w:left w:color="1155cc" w:space="0" w:sz="8" w:val="single"/>
                    <w:bottom w:color="1155cc" w:space="0" w:sz="8" w:val="single"/>
                    <w:right w:color="1155cc" w:space="0" w:sz="8" w:val="single"/>
                  </w:tcBorders>
                  <w:shd w:fill="cfe2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Action Items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1155cc" w:space="0" w:sz="8" w:val="single"/>
                    <w:left w:color="1155cc" w:space="0" w:sz="8" w:val="single"/>
                    <w:bottom w:color="1155cc" w:space="0" w:sz="8" w:val="single"/>
                    <w:right w:color="1155cc" w:space="0" w:sz="8" w:val="single"/>
                  </w:tcBorders>
                  <w:shd w:fill="f3f3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Provide information about any particular to do’s; TASK - WHO - TILL WHEN.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1155cc" w:space="0" w:sz="8" w:val="single"/>
                    <w:left w:color="1155cc" w:space="0" w:sz="8" w:val="single"/>
                    <w:bottom w:color="1155cc" w:space="0" w:sz="8" w:val="single"/>
                    <w:right w:color="1155cc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76" w:lineRule="auto"/>
                    <w:ind w:left="0" w:firstLine="0"/>
                    <w:rPr>
                      <w:color w:val="3c4043"/>
                      <w:highlight w:val="white"/>
                    </w:rPr>
                  </w:pPr>
                  <w:r w:rsidDel="00000000" w:rsidR="00000000" w:rsidRPr="00000000">
                    <w:rPr>
                      <w:color w:val="3c4043"/>
                      <w:highlight w:val="white"/>
                      <w:rtl w:val="0"/>
                    </w:rPr>
                    <w:t xml:space="preserve">&gt;...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1155cc" w:space="0" w:sz="8" w:val="single"/>
                    <w:left w:color="1155cc" w:space="0" w:sz="8" w:val="single"/>
                    <w:bottom w:color="1155cc" w:space="0" w:sz="8" w:val="single"/>
                    <w:right w:color="1155cc" w:space="0" w:sz="8" w:val="single"/>
                  </w:tcBorders>
                  <w:shd w:fill="cfe2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Decisions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1155cc" w:space="0" w:sz="8" w:val="single"/>
                    <w:left w:color="1155cc" w:space="0" w:sz="8" w:val="single"/>
                    <w:bottom w:color="1155cc" w:space="0" w:sz="8" w:val="single"/>
                    <w:right w:color="1155cc" w:space="0" w:sz="8" w:val="single"/>
                  </w:tcBorders>
                  <w:shd w:fill="f3f3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spacing w:line="240" w:lineRule="auto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Provide information about any particular important decisions made.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1155cc" w:space="0" w:sz="8" w:val="single"/>
                    <w:left w:color="1155cc" w:space="0" w:sz="8" w:val="single"/>
                    <w:bottom w:color="1155cc" w:space="0" w:sz="8" w:val="single"/>
                    <w:right w:color="1155cc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spacing w:line="276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&gt;...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1155cc" w:space="0" w:sz="8" w:val="single"/>
                    <w:left w:color="1155cc" w:space="0" w:sz="8" w:val="single"/>
                    <w:bottom w:color="1155cc" w:space="0" w:sz="8" w:val="single"/>
                    <w:right w:color="1155cc" w:space="0" w:sz="8" w:val="single"/>
                  </w:tcBorders>
                  <w:shd w:fill="cfe2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Notes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1155cc" w:space="0" w:sz="8" w:val="single"/>
                    <w:left w:color="1155cc" w:space="0" w:sz="8" w:val="single"/>
                    <w:bottom w:color="1155cc" w:space="0" w:sz="8" w:val="single"/>
                    <w:right w:color="1155cc" w:space="0" w:sz="8" w:val="single"/>
                  </w:tcBorders>
                  <w:shd w:fill="f3f3f3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spacing w:line="240" w:lineRule="auto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Place for any relevant notes to be captured.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1155cc" w:space="0" w:sz="8" w:val="single"/>
                    <w:left w:color="1155cc" w:space="0" w:sz="8" w:val="single"/>
                    <w:bottom w:color="1155cc" w:space="0" w:sz="8" w:val="single"/>
                    <w:right w:color="1155cc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&gt;...</w:t>
                  </w:r>
                </w:p>
              </w:tc>
            </w:tr>
          </w:tbl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line="276" w:lineRule="auto"/>
      <w:jc w:val="center"/>
      <w:rPr>
        <w:rFonts w:ascii="Montserrat" w:cs="Montserrat" w:eastAsia="Montserrat" w:hAnsi="Montserrat"/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This template is part of SLODLC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https://slodlc.com/Release_Notes/License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center"/>
      <w:rPr>
        <w:rFonts w:ascii="Montserrat" w:cs="Montserrat" w:eastAsia="Montserrat" w:hAnsi="Montserrat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sz w:val="18"/>
        <w:szCs w:val="18"/>
        <w:rtl w:val="0"/>
      </w:rPr>
      <w:t xml:space="preserve">SLODLC Review Check Report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slodlc.com/Release_Notes/Lic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